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6787</w:t>
        <w:tab/>
        <w:tab/>
        <w:t xml:space="preserve">640360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1740.18</w:t>
        <w:tab/>
        <w:tab/>
        <w:t xml:space="preserve">7137.55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DCL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109268</w:t>
        <w:tab/>
        <w:tab/>
        <w:t xml:space="preserve">261952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3166.97</w:t>
        <w:tab/>
        <w:tab/>
        <w:t xml:space="preserve">6874.62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DBR9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10280</w:t>
        <w:tab/>
        <w:tab/>
        <w:t xml:space="preserve">682012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2222.6</w:t>
        <w:tab/>
        <w:tab/>
        <w:t xml:space="preserve">6990.75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